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DCB5A1" w14:textId="77777777" w:rsidR="00D840D2" w:rsidRDefault="00CD5FF9" w:rsidP="00CD5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FF9">
        <w:rPr>
          <w:rFonts w:ascii="Times New Roman" w:hAnsi="Times New Roman" w:cs="Times New Roman"/>
          <w:b/>
          <w:sz w:val="28"/>
          <w:szCs w:val="28"/>
        </w:rPr>
        <w:t>ПЛАН-ГРАФИК</w:t>
      </w:r>
    </w:p>
    <w:p w14:paraId="641542DA" w14:textId="1CE8CD6B" w:rsidR="00D840D2" w:rsidRDefault="00CD5FF9" w:rsidP="00CD5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FF9">
        <w:rPr>
          <w:rFonts w:ascii="Times New Roman" w:hAnsi="Times New Roman" w:cs="Times New Roman"/>
          <w:b/>
          <w:sz w:val="28"/>
          <w:szCs w:val="28"/>
        </w:rPr>
        <w:t xml:space="preserve">проведения публичных обсуждений правоприменительной практики </w:t>
      </w:r>
    </w:p>
    <w:p w14:paraId="703FE527" w14:textId="1EB28D20" w:rsidR="004666F9" w:rsidRDefault="00D840D2" w:rsidP="00CD5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УГАН НОТБ ПФО Ространснадзора на</w:t>
      </w:r>
      <w:r w:rsidR="00CD5FF9" w:rsidRPr="00CD5FF9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C359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5255AD3" w14:textId="77777777" w:rsidR="00CD5FF9" w:rsidRDefault="00CD5FF9" w:rsidP="00CD5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11" w:type="dxa"/>
        <w:tblInd w:w="-431" w:type="dxa"/>
        <w:tblLook w:val="04A0" w:firstRow="1" w:lastRow="0" w:firstColumn="1" w:lastColumn="0" w:noHBand="0" w:noVBand="1"/>
      </w:tblPr>
      <w:tblGrid>
        <w:gridCol w:w="3731"/>
        <w:gridCol w:w="3928"/>
        <w:gridCol w:w="2749"/>
        <w:gridCol w:w="5303"/>
      </w:tblGrid>
      <w:tr w:rsidR="00D840D2" w:rsidRPr="00CD5FF9" w14:paraId="4D7198F0" w14:textId="77777777" w:rsidTr="00D840D2">
        <w:trPr>
          <w:trHeight w:val="1572"/>
        </w:trPr>
        <w:tc>
          <w:tcPr>
            <w:tcW w:w="3731" w:type="dxa"/>
          </w:tcPr>
          <w:p w14:paraId="3544F7D1" w14:textId="77777777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итогам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квартала</w:t>
            </w:r>
          </w:p>
        </w:tc>
        <w:tc>
          <w:tcPr>
            <w:tcW w:w="3928" w:type="dxa"/>
          </w:tcPr>
          <w:p w14:paraId="31E3E8A4" w14:textId="77777777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итогам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квартала</w:t>
            </w:r>
          </w:p>
        </w:tc>
        <w:tc>
          <w:tcPr>
            <w:tcW w:w="2749" w:type="dxa"/>
          </w:tcPr>
          <w:p w14:paraId="0F609BA5" w14:textId="77777777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итогам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IV 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квартала</w:t>
            </w:r>
          </w:p>
        </w:tc>
        <w:tc>
          <w:tcPr>
            <w:tcW w:w="5303" w:type="dxa"/>
          </w:tcPr>
          <w:p w14:paraId="083FC809" w14:textId="77777777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  <w:p w14:paraId="11E9B280" w14:textId="77777777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(по итогам за квартал)</w:t>
            </w:r>
          </w:p>
        </w:tc>
      </w:tr>
      <w:tr w:rsidR="00D840D2" w:rsidRPr="00CD5FF9" w14:paraId="75C8CD60" w14:textId="77777777" w:rsidTr="00D840D2">
        <w:trPr>
          <w:trHeight w:val="1572"/>
        </w:trPr>
        <w:tc>
          <w:tcPr>
            <w:tcW w:w="3731" w:type="dxa"/>
          </w:tcPr>
          <w:p w14:paraId="0EC51A0F" w14:textId="4DD0231C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июня </w:t>
            </w:r>
          </w:p>
        </w:tc>
        <w:tc>
          <w:tcPr>
            <w:tcW w:w="3928" w:type="dxa"/>
          </w:tcPr>
          <w:p w14:paraId="3A857915" w14:textId="30B6C139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23 сентября</w:t>
            </w:r>
          </w:p>
        </w:tc>
        <w:tc>
          <w:tcPr>
            <w:tcW w:w="2749" w:type="dxa"/>
          </w:tcPr>
          <w:p w14:paraId="2D82F4A3" w14:textId="4B49AD70" w:rsidR="00D840D2" w:rsidRPr="00D840D2" w:rsidRDefault="00D840D2" w:rsidP="00E4297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>2 декабря</w:t>
            </w:r>
          </w:p>
        </w:tc>
        <w:tc>
          <w:tcPr>
            <w:tcW w:w="5303" w:type="dxa"/>
          </w:tcPr>
          <w:p w14:paraId="52C362F8" w14:textId="0D9927D5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- Самара</w:t>
            </w:r>
          </w:p>
          <w:p w14:paraId="422244E7" w14:textId="45D0E614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– Казань </w:t>
            </w:r>
          </w:p>
          <w:p w14:paraId="13EFE8F5" w14:textId="692B0550" w:rsidR="00D840D2" w:rsidRPr="00D840D2" w:rsidRDefault="00D840D2" w:rsidP="00CD5FF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0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84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- Самара </w:t>
            </w:r>
          </w:p>
        </w:tc>
      </w:tr>
    </w:tbl>
    <w:p w14:paraId="4AD50012" w14:textId="77777777" w:rsidR="00CD5FF9" w:rsidRPr="00CD5FF9" w:rsidRDefault="00CD5FF9" w:rsidP="00CD5F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D5FF9" w:rsidRPr="00CD5FF9" w:rsidSect="0047308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04439" w14:textId="77777777" w:rsidR="00E150E1" w:rsidRDefault="00E150E1" w:rsidP="00CD5FF9">
      <w:pPr>
        <w:spacing w:after="0" w:line="240" w:lineRule="auto"/>
      </w:pPr>
      <w:r>
        <w:separator/>
      </w:r>
    </w:p>
  </w:endnote>
  <w:endnote w:type="continuationSeparator" w:id="0">
    <w:p w14:paraId="27B2BA64" w14:textId="77777777" w:rsidR="00E150E1" w:rsidRDefault="00E150E1" w:rsidP="00CD5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1D0D7" w14:textId="77777777" w:rsidR="00E150E1" w:rsidRDefault="00E150E1" w:rsidP="00CD5FF9">
      <w:pPr>
        <w:spacing w:after="0" w:line="240" w:lineRule="auto"/>
      </w:pPr>
      <w:r>
        <w:separator/>
      </w:r>
    </w:p>
  </w:footnote>
  <w:footnote w:type="continuationSeparator" w:id="0">
    <w:p w14:paraId="728E07AA" w14:textId="77777777" w:rsidR="00E150E1" w:rsidRDefault="00E150E1" w:rsidP="00CD5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42A7F"/>
    <w:multiLevelType w:val="hybridMultilevel"/>
    <w:tmpl w:val="21368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F9"/>
    <w:rsid w:val="00193D31"/>
    <w:rsid w:val="002B04DF"/>
    <w:rsid w:val="004666F9"/>
    <w:rsid w:val="0047308F"/>
    <w:rsid w:val="004F49A8"/>
    <w:rsid w:val="00793811"/>
    <w:rsid w:val="00850C8A"/>
    <w:rsid w:val="008C3596"/>
    <w:rsid w:val="009377D5"/>
    <w:rsid w:val="00AA2C59"/>
    <w:rsid w:val="00CD5FF9"/>
    <w:rsid w:val="00D840D2"/>
    <w:rsid w:val="00D8460B"/>
    <w:rsid w:val="00E150E1"/>
    <w:rsid w:val="00E4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15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30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FF9"/>
  </w:style>
  <w:style w:type="paragraph" w:styleId="a7">
    <w:name w:val="footer"/>
    <w:basedOn w:val="a"/>
    <w:link w:val="a8"/>
    <w:uiPriority w:val="99"/>
    <w:unhideWhenUsed/>
    <w:rsid w:val="00C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3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30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5FF9"/>
  </w:style>
  <w:style w:type="paragraph" w:styleId="a7">
    <w:name w:val="footer"/>
    <w:basedOn w:val="a"/>
    <w:link w:val="a8"/>
    <w:uiPriority w:val="99"/>
    <w:unhideWhenUsed/>
    <w:rsid w:val="00CD5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Карданова Лилианна Хусейновна</dc:creator>
  <cp:lastModifiedBy>ZamIAO</cp:lastModifiedBy>
  <cp:revision>2</cp:revision>
  <dcterms:created xsi:type="dcterms:W3CDTF">2021-02-08T05:03:00Z</dcterms:created>
  <dcterms:modified xsi:type="dcterms:W3CDTF">2021-02-08T05:03:00Z</dcterms:modified>
</cp:coreProperties>
</file>